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4" w:rsidRPr="00FC6E7C" w:rsidRDefault="00FC6E7C" w:rsidP="00FC6E7C">
      <w:pPr>
        <w:jc w:val="both"/>
        <w:rPr>
          <w:rFonts w:ascii="Times New Roman" w:hAnsi="Times New Roman" w:cs="Times New Roman"/>
          <w:sz w:val="24"/>
          <w:szCs w:val="24"/>
        </w:rPr>
      </w:pPr>
      <w:r w:rsidRPr="00FC6E7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935847" w:rsidRPr="00935847" w:rsidRDefault="00935847" w:rsidP="0093584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фундаментальной медицины</w:t>
      </w:r>
      <w:r w:rsidR="00FC6E7C" w:rsidRPr="00FC6E7C">
        <w:rPr>
          <w:rFonts w:ascii="Times New Roman" w:hAnsi="Times New Roman" w:cs="Times New Roman"/>
          <w:sz w:val="24"/>
          <w:szCs w:val="24"/>
        </w:rPr>
        <w:t xml:space="preserve"> МГУ имени М.В.Ломоносова совместно с НП «Объединение специалистов по работе с лабораторными животными» (</w:t>
      </w:r>
      <w:proofErr w:type="spellStart"/>
      <w:r w:rsidR="00FC6E7C" w:rsidRPr="00FC6E7C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FC6E7C" w:rsidRPr="00FC6E7C">
        <w:rPr>
          <w:rFonts w:ascii="Times New Roman" w:hAnsi="Times New Roman" w:cs="Times New Roman"/>
          <w:sz w:val="24"/>
          <w:szCs w:val="24"/>
        </w:rPr>
        <w:t>-</w:t>
      </w:r>
      <w:r w:rsidR="00FC6E7C" w:rsidRPr="00FC6E7C">
        <w:rPr>
          <w:rFonts w:ascii="Times New Roman" w:hAnsi="Times New Roman" w:cs="Times New Roman"/>
          <w:sz w:val="24"/>
          <w:szCs w:val="24"/>
          <w:lang w:val="en-US"/>
        </w:rPr>
        <w:t>LASA</w:t>
      </w:r>
      <w:r w:rsidR="00FC6E7C" w:rsidRPr="00FC6E7C">
        <w:rPr>
          <w:rFonts w:ascii="Times New Roman" w:hAnsi="Times New Roman" w:cs="Times New Roman"/>
          <w:sz w:val="24"/>
          <w:szCs w:val="24"/>
        </w:rPr>
        <w:t>) объявля</w:t>
      </w:r>
      <w:r w:rsidR="00FC6E7C">
        <w:rPr>
          <w:rFonts w:ascii="Times New Roman" w:hAnsi="Times New Roman" w:cs="Times New Roman"/>
          <w:sz w:val="24"/>
          <w:szCs w:val="24"/>
        </w:rPr>
        <w:t>ю</w:t>
      </w:r>
      <w:r w:rsidR="00FC6E7C" w:rsidRPr="00FC6E7C">
        <w:rPr>
          <w:rFonts w:ascii="Times New Roman" w:hAnsi="Times New Roman" w:cs="Times New Roman"/>
          <w:sz w:val="24"/>
          <w:szCs w:val="24"/>
        </w:rPr>
        <w:t xml:space="preserve">т прием заявок на курс повышения </w:t>
      </w:r>
      <w:r w:rsidR="00FC6E7C" w:rsidRPr="00935847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5847">
        <w:rPr>
          <w:rFonts w:ascii="Times New Roman" w:hAnsi="Times New Roman"/>
          <w:b/>
          <w:sz w:val="24"/>
          <w:szCs w:val="24"/>
        </w:rPr>
        <w:t>Современные методы использования лабораторных грызунов в трансляционных биомедицинских исследованиях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C6E7C" w:rsidRPr="00FC6E7C" w:rsidRDefault="00FC6E7C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обновленными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Federation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Laboratory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Associations</w:t>
      </w:r>
      <w:r w:rsidRPr="00FC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C6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FELASA</w:t>
      </w:r>
      <w:r w:rsidRPr="00FC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программе для специалистов, осуществляющих экспериментальные процедуры с животными (</w:t>
      </w:r>
      <w:r w:rsidRPr="00FC6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FELASA</w:t>
      </w:r>
      <w:r w:rsidR="00935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6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935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6E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function</w:t>
      </w:r>
      <w:r w:rsidRPr="00FC6E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hyperlink r:id="rId4" w:history="1">
        <w:r w:rsidRPr="00A74A8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http://www.felasa.eu/media/uploads/E&amp;T_Recommendations_Accreditation_Revised_20150601.pdf</w:t>
        </w:r>
      </w:hyperlink>
    </w:p>
    <w:p w:rsidR="00FC6E7C" w:rsidRDefault="00FC6E7C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курса составляет 50 академических часов – 5 рабочих дней полностью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28 ноября (понедельник) по 2 декабря (пятница) включительно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приложении к этому письму Вы можете увидеть программу курса.</w:t>
      </w:r>
    </w:p>
    <w:p w:rsidR="00FC6E7C" w:rsidRDefault="00D068F3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будут проходить</w:t>
      </w:r>
      <w:r w:rsidR="00FC6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МГУ на Воробьевых горах.</w:t>
      </w:r>
    </w:p>
    <w:p w:rsidR="00FC6E7C" w:rsidRDefault="00FC6E7C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курса д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одного слушателя составляет </w:t>
      </w:r>
      <w:r w:rsidR="00D068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</w:t>
      </w:r>
    </w:p>
    <w:p w:rsidR="00FC6E7C" w:rsidRDefault="00FC6E7C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курса и при условии успешной сдачи аттестационной работы слушатели получают</w:t>
      </w:r>
    </w:p>
    <w:p w:rsidR="00FC6E7C" w:rsidRDefault="00FC6E7C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повышении квалификации в МГУ государственного образца;</w:t>
      </w:r>
    </w:p>
    <w:p w:rsidR="00FC6E7C" w:rsidRPr="00FC6E7C" w:rsidRDefault="00FC6E7C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сертификат о прохождении курса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proofErr w:type="spellEnd"/>
      <w:r w:rsidRPr="00FC6E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LASA</w:t>
      </w:r>
      <w:r w:rsidRPr="00FC6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E7C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осуществляется компоновка учебных групп. Поэтому, если Вы бы хотели принять участие в учебном курсе в качестве слушателя, просьба </w:t>
      </w:r>
      <w:r w:rsidR="00052295" w:rsidRPr="00052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 ноября 2016 г.</w:t>
      </w:r>
      <w:r w:rsidR="00052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заявку на адрес </w:t>
      </w:r>
      <w:hyperlink r:id="rId5" w:history="1">
        <w:r w:rsidRPr="00A74A8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r w:rsidRPr="00C90B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74A8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ruslasa</w:t>
        </w:r>
        <w:r w:rsidRPr="00C90B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74A8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9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указав:</w:t>
      </w:r>
    </w:p>
    <w:p w:rsid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ФИО;</w:t>
      </w:r>
    </w:p>
    <w:p w:rsidR="00C90B5D" w:rsidRP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данные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0B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0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телефон);</w:t>
      </w:r>
    </w:p>
    <w:p w:rsid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работы, официальный статус;</w:t>
      </w:r>
    </w:p>
    <w:p w:rsid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 работы с лабораторными животными</w:t>
      </w:r>
    </w:p>
    <w:p w:rsid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58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нуждаетесь ли Вы в общежитии на время обучения.</w:t>
      </w:r>
    </w:p>
    <w:p w:rsidR="00080CB3" w:rsidRDefault="00080C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Приложение: Программа курса</w:t>
      </w: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6215"/>
        <w:gridCol w:w="996"/>
        <w:gridCol w:w="1133"/>
        <w:gridCol w:w="1268"/>
      </w:tblGrid>
      <w:tr w:rsidR="00C90B5D" w:rsidRPr="00080CB3" w:rsidTr="00080CB3">
        <w:trPr>
          <w:cantSplit/>
          <w:trHeight w:val="383"/>
          <w:jc w:val="center"/>
        </w:trPr>
        <w:tc>
          <w:tcPr>
            <w:tcW w:w="283" w:type="pct"/>
            <w:vMerge w:val="restart"/>
            <w:tcBorders>
              <w:bottom w:val="single" w:sz="4" w:space="0" w:color="auto"/>
            </w:tcBorders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050" w:type="pct"/>
            <w:vMerge w:val="restart"/>
            <w:tcBorders>
              <w:bottom w:val="single" w:sz="4" w:space="0" w:color="auto"/>
            </w:tcBorders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489" w:type="pct"/>
            <w:vMerge w:val="restart"/>
            <w:tcBorders>
              <w:bottom w:val="single" w:sz="4" w:space="0" w:color="auto"/>
            </w:tcBorders>
          </w:tcPr>
          <w:p w:rsidR="00C90B5D" w:rsidRPr="00080CB3" w:rsidRDefault="00C90B5D" w:rsidP="00216C73">
            <w:pPr>
              <w:spacing w:after="0" w:line="240" w:lineRule="auto"/>
              <w:ind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Всего,</w:t>
            </w:r>
          </w:p>
          <w:p w:rsidR="00C90B5D" w:rsidRPr="00080CB3" w:rsidRDefault="00C90B5D" w:rsidP="00216C73">
            <w:pPr>
              <w:spacing w:after="0" w:line="240" w:lineRule="auto"/>
              <w:ind w:left="-83"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час.</w:t>
            </w: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</w:tcPr>
          <w:p w:rsidR="00C90B5D" w:rsidRPr="00080CB3" w:rsidRDefault="00C90B5D" w:rsidP="00216C73">
            <w:pPr>
              <w:spacing w:after="0" w:line="240" w:lineRule="auto"/>
              <w:ind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том числе</w:t>
            </w:r>
          </w:p>
        </w:tc>
      </w:tr>
      <w:tr w:rsidR="00C90B5D" w:rsidRPr="00080CB3" w:rsidTr="00080CB3">
        <w:trPr>
          <w:cantSplit/>
          <w:jc w:val="center"/>
        </w:trPr>
        <w:tc>
          <w:tcPr>
            <w:tcW w:w="283" w:type="pct"/>
            <w:vMerge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050" w:type="pct"/>
            <w:vMerge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89" w:type="pct"/>
            <w:vMerge/>
          </w:tcPr>
          <w:p w:rsidR="00C90B5D" w:rsidRPr="00080CB3" w:rsidRDefault="00C90B5D" w:rsidP="00216C73">
            <w:pPr>
              <w:spacing w:after="0" w:line="240" w:lineRule="auto"/>
              <w:ind w:left="-83"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ind w:left="-83"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ind w:left="-83"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практич</w:t>
            </w:r>
            <w:proofErr w:type="spellEnd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C90B5D" w:rsidRPr="00080CB3" w:rsidRDefault="00C90B5D" w:rsidP="00216C73">
            <w:pPr>
              <w:spacing w:after="0" w:line="240" w:lineRule="auto"/>
              <w:ind w:left="-83" w:right="-122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 </w:t>
            </w:r>
            <w:proofErr w:type="spellStart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лаборат</w:t>
            </w:r>
            <w:proofErr w:type="spellEnd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занятия</w:t>
            </w:r>
          </w:p>
        </w:tc>
      </w:tr>
      <w:tr w:rsidR="00C90B5D" w:rsidRPr="00080CB3" w:rsidTr="00080CB3">
        <w:trPr>
          <w:cantSplit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Законодательство в области работы с лабораторными животными.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845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Этические аспекты работы с лабораторными животными и их практическая реализация.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2.1.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Этические проблемы, связанные с использованием животных в науке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2.2.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Этический принцип «3Rs» и современная концепция обеспечения благополучия животных в эксперименте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2.3.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Применение принципов 3</w:t>
            </w:r>
            <w:r w:rsidRPr="00080C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R</w:t>
            </w: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при планировании исследований.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Особенности биологии лабораторных грызунов.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Уход за лабораторными животными, здоровье животных, организация работы вивария.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4.</w:t>
            </w: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Требования к содержанию лабораторных грызунов. Организация рутинного ухода за лабораторными грызунами.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4.2.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Влияние здоровья лабораторных грызунов на результаты исследования.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4.3.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Организация оценки состояния здоровья лабораторных грызунов.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1048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4.4.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hAnsi="Times New Roman"/>
                <w:sz w:val="24"/>
                <w:szCs w:val="28"/>
              </w:rPr>
              <w:t>Принципы организации вивария, способствующие поддержанию требуемого статуса здоровья грызунов и успешного проведения научных исследований</w:t>
            </w:r>
            <w:r w:rsidRPr="00080CB3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CB3">
              <w:rPr>
                <w:rFonts w:ascii="Times New Roman" w:hAnsi="Times New Roman"/>
                <w:sz w:val="24"/>
                <w:szCs w:val="28"/>
              </w:rPr>
              <w:t>4.5.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80CB3">
              <w:rPr>
                <w:rFonts w:ascii="Times New Roman" w:hAnsi="Times New Roman"/>
                <w:sz w:val="24"/>
                <w:szCs w:val="28"/>
              </w:rPr>
              <w:t>Основы санитарии в виварии.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CB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CB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CB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Боль, страдание, </w:t>
            </w:r>
            <w:proofErr w:type="spellStart"/>
            <w:r w:rsidRPr="00080CB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дистресс</w:t>
            </w:r>
            <w:proofErr w:type="spellEnd"/>
            <w:r w:rsidRPr="00080CB3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у грызунов и их облегчение.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5.1.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Распознавание боли, страдания, </w:t>
            </w:r>
            <w:proofErr w:type="spellStart"/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дистресса</w:t>
            </w:r>
            <w:proofErr w:type="spellEnd"/>
            <w:r w:rsidRPr="00080CB3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у грызунов. 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5.2.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Неинвазивные</w:t>
            </w:r>
            <w:proofErr w:type="spellEnd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минимально </w:t>
            </w:r>
            <w:proofErr w:type="spellStart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инвазивные</w:t>
            </w:r>
            <w:proofErr w:type="spellEnd"/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процедуры, проводящиеся на грызунах без анестезии.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5.3.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Анестезия и анальгезия для минимально инвазивных процедур, а также для хирургических  вмешательств и длительных процедур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5.4.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Минимально инвазивные манипуляции с грызунами, требующие анестезии.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Базовые принципы проведения хирургических вмешательств на грызунах.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Методы гуманной эвтаназии грызунов.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</w:tr>
      <w:tr w:rsidR="00C90B5D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050" w:type="pct"/>
          </w:tcPr>
          <w:p w:rsidR="00C90B5D" w:rsidRPr="00080CB3" w:rsidRDefault="00C90B5D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Дизайн процедур и планирование исследований</w:t>
            </w:r>
          </w:p>
        </w:tc>
        <w:tc>
          <w:tcPr>
            <w:tcW w:w="489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6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en-US"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22" w:type="pct"/>
          </w:tcPr>
          <w:p w:rsidR="00C90B5D" w:rsidRPr="00080CB3" w:rsidRDefault="00C90B5D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0CB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</w:t>
            </w:r>
          </w:p>
        </w:tc>
      </w:tr>
      <w:tr w:rsidR="00B17B3C" w:rsidRPr="00080CB3" w:rsidTr="00080CB3">
        <w:trPr>
          <w:cantSplit/>
          <w:trHeight w:val="270"/>
          <w:jc w:val="center"/>
        </w:trPr>
        <w:tc>
          <w:tcPr>
            <w:tcW w:w="283" w:type="pct"/>
          </w:tcPr>
          <w:p w:rsidR="00B17B3C" w:rsidRPr="00080CB3" w:rsidRDefault="00B17B3C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bookmarkStart w:id="0" w:name="_GoBack"/>
          </w:p>
        </w:tc>
        <w:tc>
          <w:tcPr>
            <w:tcW w:w="3050" w:type="pct"/>
          </w:tcPr>
          <w:p w:rsidR="00B17B3C" w:rsidRPr="00080CB3" w:rsidRDefault="00B17B3C" w:rsidP="00216C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489" w:type="pct"/>
          </w:tcPr>
          <w:p w:rsidR="00B17B3C" w:rsidRPr="00080CB3" w:rsidRDefault="00B17B3C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56" w:type="pct"/>
          </w:tcPr>
          <w:p w:rsidR="00B17B3C" w:rsidRPr="00080CB3" w:rsidRDefault="00B17B3C" w:rsidP="00B17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622" w:type="pct"/>
          </w:tcPr>
          <w:p w:rsidR="00B17B3C" w:rsidRPr="00080CB3" w:rsidRDefault="00B17B3C" w:rsidP="00216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</w:t>
            </w:r>
          </w:p>
        </w:tc>
      </w:tr>
      <w:bookmarkEnd w:id="0"/>
    </w:tbl>
    <w:p w:rsidR="00C90B5D" w:rsidRPr="00C90B5D" w:rsidRDefault="00C90B5D" w:rsidP="00FC6E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B5D" w:rsidRPr="00C90B5D" w:rsidSect="00F1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E7C"/>
    <w:rsid w:val="00052295"/>
    <w:rsid w:val="0007328D"/>
    <w:rsid w:val="00080CB3"/>
    <w:rsid w:val="001E4C37"/>
    <w:rsid w:val="003F6FE0"/>
    <w:rsid w:val="005544C6"/>
    <w:rsid w:val="00555B1D"/>
    <w:rsid w:val="005B1D3F"/>
    <w:rsid w:val="005E4637"/>
    <w:rsid w:val="007F3FAF"/>
    <w:rsid w:val="00935847"/>
    <w:rsid w:val="00967AE2"/>
    <w:rsid w:val="00B17B3C"/>
    <w:rsid w:val="00C90B5D"/>
    <w:rsid w:val="00D068F3"/>
    <w:rsid w:val="00F12E1C"/>
    <w:rsid w:val="00F5424E"/>
    <w:rsid w:val="00FC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ruslasa.ru" TargetMode="External"/><Relationship Id="rId4" Type="http://schemas.openxmlformats.org/officeDocument/2006/relationships/hyperlink" Target="http://www.felasa.eu/media/uploads/E&amp;T_Recommendations_Accreditation_Revised_201506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5</cp:revision>
  <dcterms:created xsi:type="dcterms:W3CDTF">2016-10-03T13:11:00Z</dcterms:created>
  <dcterms:modified xsi:type="dcterms:W3CDTF">2016-10-03T14:00:00Z</dcterms:modified>
</cp:coreProperties>
</file>